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D9" w:rsidRPr="00EA3801" w:rsidRDefault="00EA3801" w:rsidP="00EA3801">
      <w:pPr>
        <w:jc w:val="center"/>
        <w:rPr>
          <w:rFonts w:ascii="HG丸ｺﾞｼｯｸM-PRO" w:eastAsia="HG丸ｺﾞｼｯｸM-PRO" w:hAnsi="HG丸ｺﾞｼｯｸM-PRO"/>
        </w:rPr>
      </w:pPr>
      <w:r w:rsidRPr="00EA3801">
        <w:rPr>
          <w:rFonts w:ascii="HG丸ｺﾞｼｯｸM-PRO" w:eastAsia="HG丸ｺﾞｼｯｸM-PRO" w:hAnsi="HG丸ｺﾞｼｯｸM-PRO" w:hint="eastAsia"/>
        </w:rPr>
        <w:t>王越宿泊型野外活動施設　交流の里　おうごし　使用料金表</w:t>
      </w:r>
    </w:p>
    <w:tbl>
      <w:tblPr>
        <w:tblStyle w:val="a3"/>
        <w:tblpPr w:leftFromText="142" w:rightFromText="142" w:vertAnchor="page" w:horzAnchor="margin" w:tblpXSpec="center" w:tblpY="1606"/>
        <w:tblW w:w="9067" w:type="dxa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842"/>
      </w:tblGrid>
      <w:tr w:rsidR="00563C72" w:rsidTr="00563C72">
        <w:trPr>
          <w:trHeight w:hRule="exact" w:val="397"/>
        </w:trPr>
        <w:tc>
          <w:tcPr>
            <w:tcW w:w="3114" w:type="dxa"/>
            <w:vMerge w:val="restart"/>
            <w:tcBorders>
              <w:tl2br w:val="single" w:sz="4" w:space="0" w:color="auto"/>
            </w:tcBorders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使用時間</w:t>
            </w:r>
          </w:p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使用区分</w:t>
            </w:r>
          </w:p>
        </w:tc>
        <w:tc>
          <w:tcPr>
            <w:tcW w:w="2126" w:type="dxa"/>
          </w:tcPr>
          <w:p w:rsidR="00563C72" w:rsidRPr="000F4F6A" w:rsidRDefault="00563C72" w:rsidP="00563C7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全日</w:t>
            </w:r>
          </w:p>
        </w:tc>
        <w:tc>
          <w:tcPr>
            <w:tcW w:w="1985" w:type="dxa"/>
          </w:tcPr>
          <w:p w:rsidR="00563C72" w:rsidRPr="000F4F6A" w:rsidRDefault="00563C72" w:rsidP="00563C7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半日</w:t>
            </w:r>
          </w:p>
        </w:tc>
        <w:tc>
          <w:tcPr>
            <w:tcW w:w="1842" w:type="dxa"/>
          </w:tcPr>
          <w:p w:rsidR="00563C72" w:rsidRPr="000F4F6A" w:rsidRDefault="00563C72" w:rsidP="00563C7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宿泊</w:t>
            </w:r>
          </w:p>
        </w:tc>
      </w:tr>
      <w:tr w:rsidR="00563C72" w:rsidTr="00563C72">
        <w:trPr>
          <w:trHeight w:hRule="exact" w:val="1462"/>
        </w:trPr>
        <w:tc>
          <w:tcPr>
            <w:tcW w:w="3114" w:type="dxa"/>
            <w:vMerge/>
            <w:tcBorders>
              <w:tl2br w:val="single" w:sz="4" w:space="0" w:color="auto"/>
            </w:tcBorders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９時から１７時まで</w:t>
            </w:r>
          </w:p>
        </w:tc>
        <w:tc>
          <w:tcPr>
            <w:tcW w:w="1985" w:type="dxa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９時から１３時までまたは１３時から１７時まで</w:t>
            </w:r>
          </w:p>
        </w:tc>
        <w:tc>
          <w:tcPr>
            <w:tcW w:w="1842" w:type="dxa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１８時から翌日８時３０分まで</w:t>
            </w:r>
          </w:p>
        </w:tc>
      </w:tr>
      <w:tr w:rsidR="00563C72" w:rsidTr="00563C72">
        <w:trPr>
          <w:trHeight w:hRule="exact" w:val="848"/>
        </w:trPr>
        <w:tc>
          <w:tcPr>
            <w:tcW w:w="3114" w:type="dxa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宿泊室１</w:t>
            </w:r>
          </w:p>
        </w:tc>
        <w:tc>
          <w:tcPr>
            <w:tcW w:w="2126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  <w:tc>
          <w:tcPr>
            <w:tcW w:w="1985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５００</w:t>
            </w:r>
          </w:p>
        </w:tc>
        <w:tc>
          <w:tcPr>
            <w:tcW w:w="1842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円</w:t>
            </w:r>
          </w:p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宿泊室２</w:t>
            </w:r>
          </w:p>
        </w:tc>
        <w:tc>
          <w:tcPr>
            <w:tcW w:w="2126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  <w:tc>
          <w:tcPr>
            <w:tcW w:w="1985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５００</w:t>
            </w:r>
          </w:p>
        </w:tc>
        <w:tc>
          <w:tcPr>
            <w:tcW w:w="1842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宿泊室３</w:t>
            </w:r>
          </w:p>
        </w:tc>
        <w:tc>
          <w:tcPr>
            <w:tcW w:w="2126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  <w:tc>
          <w:tcPr>
            <w:tcW w:w="1985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５００</w:t>
            </w:r>
          </w:p>
        </w:tc>
        <w:tc>
          <w:tcPr>
            <w:tcW w:w="1842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談話室</w:t>
            </w:r>
          </w:p>
        </w:tc>
        <w:tc>
          <w:tcPr>
            <w:tcW w:w="2126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  <w:tc>
          <w:tcPr>
            <w:tcW w:w="1985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  <w:tc>
          <w:tcPr>
            <w:tcW w:w="1842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５００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体験教室</w:t>
            </w:r>
          </w:p>
        </w:tc>
        <w:tc>
          <w:tcPr>
            <w:tcW w:w="2126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  <w:tc>
          <w:tcPr>
            <w:tcW w:w="1985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  <w:tc>
          <w:tcPr>
            <w:tcW w:w="1842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５００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シャワー室</w:t>
            </w:r>
          </w:p>
        </w:tc>
        <w:tc>
          <w:tcPr>
            <w:tcW w:w="5953" w:type="dxa"/>
            <w:gridSpan w:val="3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１団体１回につき１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０００円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テント専用サイト</w:t>
            </w:r>
          </w:p>
        </w:tc>
        <w:tc>
          <w:tcPr>
            <w:tcW w:w="5953" w:type="dxa"/>
            <w:gridSpan w:val="3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１張１回につき１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０００円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屋外調理場</w:t>
            </w:r>
          </w:p>
        </w:tc>
        <w:tc>
          <w:tcPr>
            <w:tcW w:w="5953" w:type="dxa"/>
            <w:gridSpan w:val="3"/>
          </w:tcPr>
          <w:p w:rsidR="00563C72" w:rsidRPr="000F4F6A" w:rsidRDefault="00563C72" w:rsidP="00563C7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１団体１回につき１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０００円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食堂棟（食堂および調理室）</w:t>
            </w:r>
          </w:p>
        </w:tc>
        <w:tc>
          <w:tcPr>
            <w:tcW w:w="2126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  <w:tc>
          <w:tcPr>
            <w:tcW w:w="1985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５００</w:t>
            </w:r>
          </w:p>
        </w:tc>
        <w:tc>
          <w:tcPr>
            <w:tcW w:w="1842" w:type="dxa"/>
          </w:tcPr>
          <w:p w:rsidR="00563C72" w:rsidRPr="000F4F6A" w:rsidRDefault="00563C72" w:rsidP="00563C7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体育館</w:t>
            </w:r>
          </w:p>
        </w:tc>
        <w:tc>
          <w:tcPr>
            <w:tcW w:w="5953" w:type="dxa"/>
            <w:gridSpan w:val="3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１団体１時間につき５００円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運動場</w:t>
            </w:r>
          </w:p>
        </w:tc>
        <w:tc>
          <w:tcPr>
            <w:tcW w:w="5953" w:type="dxa"/>
            <w:gridSpan w:val="3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１団体１時間につき５００円</w:t>
            </w:r>
          </w:p>
        </w:tc>
      </w:tr>
      <w:tr w:rsidR="00563C72" w:rsidTr="00563C72">
        <w:trPr>
          <w:trHeight w:hRule="exact" w:val="369"/>
        </w:trPr>
        <w:tc>
          <w:tcPr>
            <w:tcW w:w="3114" w:type="dxa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テント（４～５人用</w:t>
            </w:r>
            <w:r w:rsidRPr="000F4F6A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3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１張１回につき１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０００円</w:t>
            </w:r>
          </w:p>
        </w:tc>
      </w:tr>
      <w:tr w:rsidR="00563C72" w:rsidTr="00563C72">
        <w:trPr>
          <w:trHeight w:hRule="exact" w:val="905"/>
        </w:trPr>
        <w:tc>
          <w:tcPr>
            <w:tcW w:w="3114" w:type="dxa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野外炊事セット（テーブルおよび椅子を含む。）</w:t>
            </w:r>
          </w:p>
        </w:tc>
        <w:tc>
          <w:tcPr>
            <w:tcW w:w="5953" w:type="dxa"/>
            <w:gridSpan w:val="3"/>
          </w:tcPr>
          <w:p w:rsidR="00563C72" w:rsidRPr="000F4F6A" w:rsidRDefault="00563C72" w:rsidP="00563C7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１団体につき１</w:t>
            </w:r>
            <w:r w:rsidR="00D9475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,</w:t>
            </w:r>
            <w:r w:rsidRPr="000F4F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０００円</w:t>
            </w:r>
          </w:p>
        </w:tc>
      </w:tr>
    </w:tbl>
    <w:p w:rsidR="00EA3801" w:rsidRPr="002B00CA" w:rsidRDefault="000F4F6A" w:rsidP="000F4F6A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【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備考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</w:p>
    <w:p w:rsidR="005B3C49" w:rsidRDefault="00EA3801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１　坂出市内に住</w:t>
      </w:r>
      <w:r w:rsidR="000F4F6A">
        <w:rPr>
          <w:rFonts w:ascii="HG丸ｺﾞｼｯｸM-PRO" w:eastAsia="HG丸ｺﾞｼｯｸM-PRO" w:hAnsi="HG丸ｺﾞｼｯｸM-PRO" w:hint="eastAsia"/>
          <w:sz w:val="21"/>
          <w:szCs w:val="21"/>
        </w:rPr>
        <w:t>所を有している者または事務所を有する法人以外の者は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0F4F6A">
        <w:rPr>
          <w:rFonts w:ascii="HG丸ｺﾞｼｯｸM-PRO" w:eastAsia="HG丸ｺﾞｼｯｸM-PRO" w:hAnsi="HG丸ｺﾞｼｯｸM-PRO" w:hint="eastAsia"/>
          <w:sz w:val="21"/>
          <w:szCs w:val="21"/>
        </w:rPr>
        <w:t>上記の表に掲げ</w:t>
      </w:r>
      <w:r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る</w:t>
      </w:r>
    </w:p>
    <w:p w:rsidR="000F4F6A" w:rsidRDefault="005B3C49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使用料に当該使用料の３０パーセントに相当する額を加えて得た額を納めなければならない。</w:t>
      </w:r>
    </w:p>
    <w:p w:rsidR="005B3C49" w:rsidRDefault="00EA3801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２　冷暖房設備を使用するときは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使用料に当該使用料の３０パーセントに相当する額を</w:t>
      </w:r>
      <w:r w:rsidR="00D731BD">
        <w:rPr>
          <w:rFonts w:ascii="HG丸ｺﾞｼｯｸM-PRO" w:eastAsia="HG丸ｺﾞｼｯｸM-PRO" w:hAnsi="HG丸ｺﾞｼｯｸM-PRO" w:hint="eastAsia"/>
          <w:sz w:val="21"/>
          <w:szCs w:val="21"/>
        </w:rPr>
        <w:t>加えて</w:t>
      </w:r>
    </w:p>
    <w:p w:rsidR="000F4F6A" w:rsidRDefault="005B3C49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D731BD">
        <w:rPr>
          <w:rFonts w:ascii="HG丸ｺﾞｼｯｸM-PRO" w:eastAsia="HG丸ｺﾞｼｯｸM-PRO" w:hAnsi="HG丸ｺﾞｼｯｸM-PRO" w:hint="eastAsia"/>
          <w:sz w:val="21"/>
          <w:szCs w:val="21"/>
        </w:rPr>
        <w:t>得た額を納めなければならない（冷暖房は</w:t>
      </w:r>
      <w:r w:rsidR="00B13A01">
        <w:rPr>
          <w:rFonts w:ascii="HG丸ｺﾞｼｯｸM-PRO" w:eastAsia="HG丸ｺﾞｼｯｸM-PRO" w:hAnsi="HG丸ｺﾞｼｯｸM-PRO" w:hint="eastAsia"/>
          <w:sz w:val="21"/>
          <w:szCs w:val="21"/>
        </w:rPr>
        <w:t>宿泊室、</w:t>
      </w:r>
      <w:r w:rsidR="00D731BD">
        <w:rPr>
          <w:rFonts w:ascii="HG丸ｺﾞｼｯｸM-PRO" w:eastAsia="HG丸ｺﾞｼｯｸM-PRO" w:hAnsi="HG丸ｺﾞｼｯｸM-PRO" w:hint="eastAsia"/>
          <w:sz w:val="21"/>
          <w:szCs w:val="21"/>
        </w:rPr>
        <w:t>談話室および食堂棟（食堂部分）のみ）。</w:t>
      </w:r>
    </w:p>
    <w:p w:rsidR="00B15920" w:rsidRDefault="00EA3801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 w:rsidRPr="002B00C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３　</w:t>
      </w:r>
      <w:r w:rsidR="00B15920">
        <w:rPr>
          <w:rFonts w:ascii="HG丸ｺﾞｼｯｸM-PRO" w:eastAsia="HG丸ｺﾞｼｯｸM-PRO" w:hAnsi="HG丸ｺﾞｼｯｸM-PRO" w:hint="eastAsia"/>
          <w:sz w:val="21"/>
          <w:szCs w:val="21"/>
        </w:rPr>
        <w:t>営利目的で利用する場合（参加料徴収や売買契約を行う 等）は、当該使用料の２００パーセン</w:t>
      </w:r>
    </w:p>
    <w:p w:rsidR="00B15920" w:rsidRDefault="00B15920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トに相当する額</w:t>
      </w:r>
      <w:r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を加えて得た額を納めなければならない。</w:t>
      </w:r>
    </w:p>
    <w:p w:rsidR="000F4F6A" w:rsidRDefault="00B15920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４　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宿泊を伴う使用の場合</w:t>
      </w:r>
      <w:r w:rsidR="000F4F6A">
        <w:rPr>
          <w:rFonts w:ascii="HG丸ｺﾞｼｯｸM-PRO" w:eastAsia="HG丸ｺﾞｼｯｸM-PRO" w:hAnsi="HG丸ｺﾞｼｯｸM-PRO" w:hint="eastAsia"/>
          <w:sz w:val="21"/>
          <w:szCs w:val="21"/>
        </w:rPr>
        <w:t>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シャワー室および屋外調理場の使用料は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徴収しないものとする。</w:t>
      </w:r>
    </w:p>
    <w:p w:rsidR="000F4F6A" w:rsidRDefault="00B15920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５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テント専用サイトを使用する場合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使用者によるテントの持込みを認めるものとする。</w:t>
      </w:r>
    </w:p>
    <w:p w:rsidR="000F4F6A" w:rsidRDefault="00B15920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６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薪の使用料は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屋外調理場の使用料に含むものとする。</w:t>
      </w:r>
    </w:p>
    <w:p w:rsidR="005B3C49" w:rsidRDefault="00B15920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７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食堂棟の使用については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宿泊室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談話室および体験教室のいずれかを使用する者に限るもの</w:t>
      </w:r>
    </w:p>
    <w:p w:rsidR="005B3C49" w:rsidRDefault="005B3C49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とする。</w:t>
      </w:r>
    </w:p>
    <w:p w:rsidR="005B3C49" w:rsidRDefault="00B15920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８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テント専用サイ</w:t>
      </w:r>
      <w:r w:rsidR="005B3C49">
        <w:rPr>
          <w:rFonts w:ascii="HG丸ｺﾞｼｯｸM-PRO" w:eastAsia="HG丸ｺﾞｼｯｸM-PRO" w:hAnsi="HG丸ｺﾞｼｯｸM-PRO" w:hint="eastAsia"/>
          <w:sz w:val="21"/>
          <w:szCs w:val="21"/>
        </w:rPr>
        <w:t>トおよび屋外調理場のいずれかを使用する場合は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5B3C49">
        <w:rPr>
          <w:rFonts w:ascii="HG丸ｺﾞｼｯｸM-PRO" w:eastAsia="HG丸ｺﾞｼｯｸM-PRO" w:hAnsi="HG丸ｺﾞｼｯｸM-PRO" w:hint="eastAsia"/>
          <w:sz w:val="21"/>
          <w:szCs w:val="21"/>
        </w:rPr>
        <w:t>運動場の使用料は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徴収しな</w:t>
      </w:r>
    </w:p>
    <w:p w:rsidR="00563C72" w:rsidRDefault="005B3C49" w:rsidP="001C2BE2">
      <w:pPr>
        <w:spacing w:line="276" w:lineRule="auto"/>
        <w:ind w:leftChars="100" w:left="270"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EA3801" w:rsidRPr="002B00CA">
        <w:rPr>
          <w:rFonts w:ascii="HG丸ｺﾞｼｯｸM-PRO" w:eastAsia="HG丸ｺﾞｼｯｸM-PRO" w:hAnsi="HG丸ｺﾞｼｯｸM-PRO" w:hint="eastAsia"/>
          <w:sz w:val="21"/>
          <w:szCs w:val="21"/>
        </w:rPr>
        <w:t>いものとする。</w:t>
      </w:r>
    </w:p>
    <w:p w:rsidR="005B3C49" w:rsidRPr="00563C72" w:rsidRDefault="00563C72" w:rsidP="00B15920">
      <w:pPr>
        <w:spacing w:line="276" w:lineRule="auto"/>
        <w:ind w:leftChars="100" w:left="270"/>
        <w:rPr>
          <w:rFonts w:ascii="HG丸ｺﾞｼｯｸM-PRO" w:eastAsia="HG丸ｺﾞｼｯｸM-PRO" w:hAnsi="HG丸ｺﾞｼｯｸM-PRO" w:hint="eastAsia"/>
          <w:sz w:val="21"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B15920">
        <w:rPr>
          <w:rFonts w:ascii="HG丸ｺﾞｼｯｸM-PRO" w:eastAsia="HG丸ｺﾞｼｯｸM-PRO" w:hAnsi="HG丸ｺﾞｼｯｸM-PRO" w:hint="eastAsia"/>
          <w:sz w:val="21"/>
          <w:szCs w:val="21"/>
          <w:u w:val="double"/>
        </w:rPr>
        <w:t>９</w:t>
      </w:r>
      <w:r w:rsidRPr="00563C72">
        <w:rPr>
          <w:rFonts w:ascii="HG丸ｺﾞｼｯｸM-PRO" w:eastAsia="HG丸ｺﾞｼｯｸM-PRO" w:hAnsi="HG丸ｺﾞｼｯｸM-PRO" w:hint="eastAsia"/>
          <w:sz w:val="21"/>
          <w:szCs w:val="21"/>
          <w:u w:val="double"/>
        </w:rPr>
        <w:t xml:space="preserve">　寝具の備え付けは無いので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  <w:u w:val="double"/>
        </w:rPr>
        <w:t>、</w:t>
      </w:r>
      <w:r w:rsidRPr="00563C72">
        <w:rPr>
          <w:rFonts w:ascii="HG丸ｺﾞｼｯｸM-PRO" w:eastAsia="HG丸ｺﾞｼｯｸM-PRO" w:hAnsi="HG丸ｺﾞｼｯｸM-PRO" w:hint="eastAsia"/>
          <w:sz w:val="21"/>
          <w:szCs w:val="21"/>
          <w:u w:val="double"/>
        </w:rPr>
        <w:t>使用者側に準備してもらう必要がある。</w:t>
      </w:r>
      <w:bookmarkStart w:id="0" w:name="_GoBack"/>
      <w:bookmarkEnd w:id="0"/>
    </w:p>
    <w:p w:rsidR="00BF75C1" w:rsidRDefault="0031102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C42D8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36CCD28" wp14:editId="30075EEF">
            <wp:simplePos x="0" y="0"/>
            <wp:positionH relativeFrom="margin">
              <wp:posOffset>78740</wp:posOffset>
            </wp:positionH>
            <wp:positionV relativeFrom="paragraph">
              <wp:posOffset>263525</wp:posOffset>
            </wp:positionV>
            <wp:extent cx="6334125" cy="3994150"/>
            <wp:effectExtent l="0" t="0" r="952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5C1">
        <w:rPr>
          <w:rFonts w:ascii="HG丸ｺﾞｼｯｸM-PRO" w:eastAsia="HG丸ｺﾞｼｯｸM-PRO" w:hAnsi="HG丸ｺﾞｼｯｸM-PRO" w:hint="eastAsia"/>
          <w:sz w:val="21"/>
          <w:szCs w:val="21"/>
        </w:rPr>
        <w:t>【施設全体図】</w:t>
      </w: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311021" w:rsidRDefault="0031102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311021" w:rsidRDefault="0031102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311021" w:rsidRDefault="0031102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311021" w:rsidRDefault="0031102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311021" w:rsidRDefault="0031102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F96A7F" w:rsidRDefault="00F96A7F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F75C1" w:rsidRDefault="00BF75C1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【使用における注意事項】</w:t>
      </w:r>
    </w:p>
    <w:p w:rsidR="00036009" w:rsidRDefault="00036009" w:rsidP="00BF75C1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</w:t>
      </w:r>
      <w:r w:rsidRPr="00036009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当施設は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、</w:t>
      </w:r>
      <w:r w:rsidRPr="00036009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団体およびグループが研修や野外活動を行うための施設です。</w:t>
      </w:r>
    </w:p>
    <w:p w:rsidR="005B3C49" w:rsidRDefault="00BF75C1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</w:t>
      </w:r>
      <w:r w:rsidR="00903FAD">
        <w:rPr>
          <w:rFonts w:ascii="HG丸ｺﾞｼｯｸM-PRO" w:eastAsia="HG丸ｺﾞｼｯｸM-PRO" w:hAnsi="HG丸ｺﾞｼｯｸM-PRO" w:hint="eastAsia"/>
          <w:sz w:val="21"/>
          <w:szCs w:val="21"/>
        </w:rPr>
        <w:t>あらかじめ所定の使用（</w:t>
      </w:r>
      <w:r w:rsidR="005B3C49">
        <w:rPr>
          <w:rFonts w:ascii="HG丸ｺﾞｼｯｸM-PRO" w:eastAsia="HG丸ｺﾞｼｯｸM-PRO" w:hAnsi="HG丸ｺﾞｼｯｸM-PRO" w:hint="eastAsia"/>
          <w:sz w:val="21"/>
          <w:szCs w:val="21"/>
        </w:rPr>
        <w:t>変更）許可申請書を坂出市生涯学習課に提出し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5B3C49">
        <w:rPr>
          <w:rFonts w:ascii="HG丸ｺﾞｼｯｸM-PRO" w:eastAsia="HG丸ｺﾞｼｯｸM-PRO" w:hAnsi="HG丸ｺﾞｼｯｸM-PRO" w:hint="eastAsia"/>
          <w:sz w:val="21"/>
          <w:szCs w:val="21"/>
        </w:rPr>
        <w:t>許可を受けてくだ</w:t>
      </w:r>
      <w:r w:rsidR="00903FAD">
        <w:rPr>
          <w:rFonts w:ascii="HG丸ｺﾞｼｯｸM-PRO" w:eastAsia="HG丸ｺﾞｼｯｸM-PRO" w:hAnsi="HG丸ｺﾞｼｯｸM-PRO" w:hint="eastAsia"/>
          <w:sz w:val="21"/>
          <w:szCs w:val="21"/>
        </w:rPr>
        <w:t>さい。</w:t>
      </w:r>
    </w:p>
    <w:p w:rsidR="00903FAD" w:rsidRDefault="005B3C49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903FAD">
        <w:rPr>
          <w:rFonts w:ascii="HG丸ｺﾞｼｯｸM-PRO" w:eastAsia="HG丸ｺﾞｼｯｸM-PRO" w:hAnsi="HG丸ｺﾞｼｯｸM-PRO" w:hint="eastAsia"/>
          <w:sz w:val="21"/>
          <w:szCs w:val="21"/>
        </w:rPr>
        <w:t>申込みは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903FAD">
        <w:rPr>
          <w:rFonts w:ascii="HG丸ｺﾞｼｯｸM-PRO" w:eastAsia="HG丸ｺﾞｼｯｸM-PRO" w:hAnsi="HG丸ｺﾞｼｯｸM-PRO" w:hint="eastAsia"/>
          <w:sz w:val="21"/>
          <w:szCs w:val="21"/>
        </w:rPr>
        <w:t>使用予定期間の初日から３ヶ月前より受け付け</w:t>
      </w:r>
      <w:r w:rsidR="00FC453F">
        <w:rPr>
          <w:rFonts w:ascii="HG丸ｺﾞｼｯｸM-PRO" w:eastAsia="HG丸ｺﾞｼｯｸM-PRO" w:hAnsi="HG丸ｺﾞｼｯｸM-PRO" w:hint="eastAsia"/>
          <w:sz w:val="21"/>
          <w:szCs w:val="21"/>
        </w:rPr>
        <w:t>しており</w:t>
      </w:r>
      <w:r w:rsidR="00903FAD">
        <w:rPr>
          <w:rFonts w:ascii="HG丸ｺﾞｼｯｸM-PRO" w:eastAsia="HG丸ｺﾞｼｯｸM-PRO" w:hAnsi="HG丸ｺﾞｼｯｸM-PRO" w:hint="eastAsia"/>
          <w:sz w:val="21"/>
          <w:szCs w:val="21"/>
        </w:rPr>
        <w:t>ます。</w:t>
      </w:r>
    </w:p>
    <w:p w:rsidR="00FC453F" w:rsidRDefault="00903FAD" w:rsidP="005B3C49">
      <w:pPr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・電話等での仮予約も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使用予定期間の初日から３ヶ月前より受け付け</w:t>
      </w:r>
      <w:r w:rsidR="00FC453F">
        <w:rPr>
          <w:rFonts w:ascii="HG丸ｺﾞｼｯｸM-PRO" w:eastAsia="HG丸ｺﾞｼｯｸM-PRO" w:hAnsi="HG丸ｺﾞｼｯｸM-PRO" w:hint="eastAsia"/>
          <w:sz w:val="21"/>
          <w:szCs w:val="21"/>
        </w:rPr>
        <w:t>ており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ますが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8166BE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仮予約の日から</w:t>
      </w:r>
    </w:p>
    <w:p w:rsidR="00FC453F" w:rsidRDefault="00FC453F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FC453F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903FAD" w:rsidRPr="008166BE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１０日以内に使用許可申請書の提出がなされないと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、</w:t>
      </w:r>
      <w:r w:rsidR="00903FAD" w:rsidRPr="008166BE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仮予約はキャンセル扱いとなります</w:t>
      </w:r>
      <w:r w:rsidR="00903FAD">
        <w:rPr>
          <w:rFonts w:ascii="HG丸ｺﾞｼｯｸM-PRO" w:eastAsia="HG丸ｺﾞｼｯｸM-PRO" w:hAnsi="HG丸ｺﾞｼｯｸM-PRO" w:hint="eastAsia"/>
          <w:sz w:val="21"/>
          <w:szCs w:val="21"/>
        </w:rPr>
        <w:t>ので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</w:p>
    <w:p w:rsidR="00903FAD" w:rsidRPr="005B3C49" w:rsidRDefault="00FC453F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903FAD">
        <w:rPr>
          <w:rFonts w:ascii="HG丸ｺﾞｼｯｸM-PRO" w:eastAsia="HG丸ｺﾞｼｯｸM-PRO" w:hAnsi="HG丸ｺﾞｼｯｸM-PRO" w:hint="eastAsia"/>
          <w:sz w:val="21"/>
          <w:szCs w:val="21"/>
        </w:rPr>
        <w:t>ご注意ください。</w:t>
      </w:r>
    </w:p>
    <w:p w:rsidR="005B3C49" w:rsidRDefault="00903FAD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</w:t>
      </w:r>
      <w:r w:rsidR="00B62CCA">
        <w:rPr>
          <w:rFonts w:ascii="HG丸ｺﾞｼｯｸM-PRO" w:eastAsia="HG丸ｺﾞｼｯｸM-PRO" w:hAnsi="HG丸ｺﾞｼｯｸM-PRO" w:hint="eastAsia"/>
          <w:sz w:val="21"/>
          <w:szCs w:val="21"/>
        </w:rPr>
        <w:t>使用日当日に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B62CCA">
        <w:rPr>
          <w:rFonts w:ascii="HG丸ｺﾞｼｯｸM-PRO" w:eastAsia="HG丸ｺﾞｼｯｸM-PRO" w:hAnsi="HG丸ｺﾞｼｯｸM-PRO" w:hint="eastAsia"/>
          <w:sz w:val="21"/>
          <w:szCs w:val="21"/>
        </w:rPr>
        <w:t>許可書を当施設の受付の者に提示し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B62CCA">
        <w:rPr>
          <w:rFonts w:ascii="HG丸ｺﾞｼｯｸM-PRO" w:eastAsia="HG丸ｺﾞｼｯｸM-PRO" w:hAnsi="HG丸ｺﾞｼｯｸM-PRO" w:hint="eastAsia"/>
          <w:sz w:val="21"/>
          <w:szCs w:val="21"/>
        </w:rPr>
        <w:t>屋内</w:t>
      </w:r>
      <w:r w:rsidR="005B3C49">
        <w:rPr>
          <w:rFonts w:ascii="HG丸ｺﾞｼｯｸM-PRO" w:eastAsia="HG丸ｺﾞｼｯｸM-PRO" w:hAnsi="HG丸ｺﾞｼｯｸM-PRO" w:hint="eastAsia"/>
          <w:sz w:val="21"/>
          <w:szCs w:val="21"/>
        </w:rPr>
        <w:t>での宿泊の場合は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5B3C49">
        <w:rPr>
          <w:rFonts w:ascii="HG丸ｺﾞｼｯｸM-PRO" w:eastAsia="HG丸ｺﾞｼｯｸM-PRO" w:hAnsi="HG丸ｺﾞｼｯｸM-PRO" w:hint="eastAsia"/>
          <w:sz w:val="21"/>
          <w:szCs w:val="21"/>
        </w:rPr>
        <w:t>宿泊者名簿を</w:t>
      </w:r>
      <w:r w:rsidR="00C52988">
        <w:rPr>
          <w:rFonts w:ascii="HG丸ｺﾞｼｯｸM-PRO" w:eastAsia="HG丸ｺﾞｼｯｸM-PRO" w:hAnsi="HG丸ｺﾞｼｯｸM-PRO" w:hint="eastAsia"/>
          <w:sz w:val="21"/>
          <w:szCs w:val="21"/>
        </w:rPr>
        <w:t>併せて</w:t>
      </w:r>
    </w:p>
    <w:p w:rsidR="00036009" w:rsidRDefault="005B3C49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036009">
        <w:rPr>
          <w:rFonts w:ascii="HG丸ｺﾞｼｯｸM-PRO" w:eastAsia="HG丸ｺﾞｼｯｸM-PRO" w:hAnsi="HG丸ｺﾞｼｯｸM-PRO" w:hint="eastAsia"/>
          <w:sz w:val="21"/>
          <w:szCs w:val="21"/>
        </w:rPr>
        <w:t>提出</w:t>
      </w:r>
      <w:r w:rsidR="008166BE">
        <w:rPr>
          <w:rFonts w:ascii="HG丸ｺﾞｼｯｸM-PRO" w:eastAsia="HG丸ｺﾞｼｯｸM-PRO" w:hAnsi="HG丸ｺﾞｼｯｸM-PRO" w:hint="eastAsia"/>
          <w:sz w:val="21"/>
          <w:szCs w:val="21"/>
        </w:rPr>
        <w:t>してください。使用希望日当日の申請はできません</w:t>
      </w:r>
      <w:r w:rsidR="00036009">
        <w:rPr>
          <w:rFonts w:ascii="HG丸ｺﾞｼｯｸM-PRO" w:eastAsia="HG丸ｺﾞｼｯｸM-PRO" w:hAnsi="HG丸ｺﾞｼｯｸM-PRO" w:hint="eastAsia"/>
          <w:sz w:val="21"/>
          <w:szCs w:val="21"/>
        </w:rPr>
        <w:t>ので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036009">
        <w:rPr>
          <w:rFonts w:ascii="HG丸ｺﾞｼｯｸM-PRO" w:eastAsia="HG丸ｺﾞｼｯｸM-PRO" w:hAnsi="HG丸ｺﾞｼｯｸM-PRO" w:hint="eastAsia"/>
          <w:sz w:val="21"/>
          <w:szCs w:val="21"/>
        </w:rPr>
        <w:t>ご注意ください。</w:t>
      </w:r>
    </w:p>
    <w:p w:rsidR="00036009" w:rsidRDefault="00036009" w:rsidP="0003600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・花火の持込みおよび使用はできません。</w:t>
      </w:r>
    </w:p>
    <w:p w:rsidR="007C1E4B" w:rsidRDefault="00036009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</w:t>
      </w:r>
      <w:r w:rsidRPr="00C52988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発生したゴミは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、</w:t>
      </w:r>
      <w:r w:rsidRPr="00C52988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必ず持ち帰ってください。</w:t>
      </w:r>
      <w:r w:rsidR="007C1E4B">
        <w:rPr>
          <w:rFonts w:ascii="HG丸ｺﾞｼｯｸM-PRO" w:eastAsia="HG丸ｺﾞｼｯｸM-PRO" w:hAnsi="HG丸ｺﾞｼｯｸM-PRO" w:hint="eastAsia"/>
          <w:sz w:val="21"/>
          <w:szCs w:val="21"/>
        </w:rPr>
        <w:t>屋外調理場にて</w:t>
      </w:r>
      <w:r w:rsidR="005B3C49">
        <w:rPr>
          <w:rFonts w:ascii="HG丸ｺﾞｼｯｸM-PRO" w:eastAsia="HG丸ｺﾞｼｯｸM-PRO" w:hAnsi="HG丸ｺﾞｼｯｸM-PRO" w:hint="eastAsia"/>
          <w:sz w:val="21"/>
          <w:szCs w:val="21"/>
        </w:rPr>
        <w:t>発生した灰については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5B3C49">
        <w:rPr>
          <w:rFonts w:ascii="HG丸ｺﾞｼｯｸM-PRO" w:eastAsia="HG丸ｺﾞｼｯｸM-PRO" w:hAnsi="HG丸ｺﾞｼｯｸM-PRO" w:hint="eastAsia"/>
          <w:sz w:val="21"/>
          <w:szCs w:val="21"/>
        </w:rPr>
        <w:t>所定の集</w:t>
      </w:r>
      <w:r w:rsidR="00C52988">
        <w:rPr>
          <w:rFonts w:ascii="HG丸ｺﾞｼｯｸM-PRO" w:eastAsia="HG丸ｺﾞｼｯｸM-PRO" w:hAnsi="HG丸ｺﾞｼｯｸM-PRO" w:hint="eastAsia"/>
          <w:sz w:val="21"/>
          <w:szCs w:val="21"/>
        </w:rPr>
        <w:t>積所</w:t>
      </w:r>
    </w:p>
    <w:p w:rsidR="00036009" w:rsidRDefault="007C1E4B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（青いドラム缶の中）</w:t>
      </w:r>
      <w:r w:rsidR="00C52988">
        <w:rPr>
          <w:rFonts w:ascii="HG丸ｺﾞｼｯｸM-PRO" w:eastAsia="HG丸ｺﾞｼｯｸM-PRO" w:hAnsi="HG丸ｺﾞｼｯｸM-PRO" w:hint="eastAsia"/>
          <w:sz w:val="21"/>
          <w:szCs w:val="21"/>
        </w:rPr>
        <w:t>に処分してください。</w:t>
      </w:r>
    </w:p>
    <w:p w:rsidR="00E4298B" w:rsidRDefault="00C52988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・宿泊室では各部屋１５名まで宿泊が可能です。テント専用サイトでは最大10張のテント</w:t>
      </w:r>
      <w:r w:rsidR="00E4298B">
        <w:rPr>
          <w:rFonts w:ascii="HG丸ｺﾞｼｯｸM-PRO" w:eastAsia="HG丸ｺﾞｼｯｸM-PRO" w:hAnsi="HG丸ｺﾞｼｯｸM-PRO" w:hint="eastAsia"/>
          <w:sz w:val="21"/>
          <w:szCs w:val="21"/>
        </w:rPr>
        <w:t>（施設所有</w:t>
      </w:r>
    </w:p>
    <w:p w:rsidR="00C52988" w:rsidRDefault="00E4298B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テントによる換算）</w:t>
      </w:r>
      <w:r w:rsidR="00C52988">
        <w:rPr>
          <w:rFonts w:ascii="HG丸ｺﾞｼｯｸM-PRO" w:eastAsia="HG丸ｺﾞｼｯｸM-PRO" w:hAnsi="HG丸ｺﾞｼｯｸM-PRO" w:hint="eastAsia"/>
          <w:sz w:val="21"/>
          <w:szCs w:val="21"/>
        </w:rPr>
        <w:t>を設営可能</w:t>
      </w:r>
      <w:r w:rsidR="008166BE">
        <w:rPr>
          <w:rFonts w:ascii="HG丸ｺﾞｼｯｸM-PRO" w:eastAsia="HG丸ｺﾞｼｯｸM-PRO" w:hAnsi="HG丸ｺﾞｼｯｸM-PRO" w:hint="eastAsia"/>
          <w:sz w:val="21"/>
          <w:szCs w:val="21"/>
        </w:rPr>
        <w:t>で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C52988">
        <w:rPr>
          <w:rFonts w:ascii="HG丸ｺﾞｼｯｸM-PRO" w:eastAsia="HG丸ｺﾞｼｯｸM-PRO" w:hAnsi="HG丸ｺﾞｼｯｸM-PRO" w:hint="eastAsia"/>
          <w:sz w:val="21"/>
          <w:szCs w:val="21"/>
        </w:rPr>
        <w:t>50名まで宿泊が可能です。</w:t>
      </w:r>
    </w:p>
    <w:p w:rsidR="005B3C49" w:rsidRDefault="00C52988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・喫煙は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必ず所定の場所（体育館北東側の角：軒の下）で行ってください。それ以外の場所は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館内</w:t>
      </w:r>
    </w:p>
    <w:p w:rsidR="00C52988" w:rsidRDefault="005B3C49" w:rsidP="005B3C49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C52988">
        <w:rPr>
          <w:rFonts w:ascii="HG丸ｺﾞｼｯｸM-PRO" w:eastAsia="HG丸ｺﾞｼｯｸM-PRO" w:hAnsi="HG丸ｺﾞｼｯｸM-PRO" w:hint="eastAsia"/>
          <w:sz w:val="21"/>
          <w:szCs w:val="21"/>
        </w:rPr>
        <w:t>も含め全面禁煙となります。</w:t>
      </w:r>
    </w:p>
    <w:p w:rsidR="002F2FAA" w:rsidRDefault="00C52988" w:rsidP="00C52988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・使用状況により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管理上支障があると認めた場合</w:t>
      </w:r>
      <w:r w:rsidR="00C009F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次回から使用できない場合があります。</w:t>
      </w:r>
    </w:p>
    <w:p w:rsidR="008166BE" w:rsidRDefault="008166BE" w:rsidP="00C52988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273685</wp:posOffset>
                </wp:positionV>
                <wp:extent cx="6334125" cy="577970"/>
                <wp:effectExtent l="0" t="0" r="2857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77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7EC79D" id="角丸四角形 3" o:spid="_x0000_s1026" style="position:absolute;left:0;text-align:left;margin-left:6.95pt;margin-top:21.55pt;width:498.75pt;height:45.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RtsQIAAI8FAAAOAAAAZHJzL2Uyb0RvYy54bWysVM1u2zAMvg/YOwi6r47z06xBnSJo0WFA&#10;0QZth55VWaoNyKImKXGyx9i1t132Cr3sbVZgjzFK/knQFTsMy8ERRfIj+Ynk8cmmUmQtrCtBZzQ9&#10;GFAiNIe81A8Z/XR7/u49Jc4znTMFWmR0Kxw9mb99c1ybmRhCASoXliCIdrPaZLTw3sySxPFCVMwd&#10;gBEalRJsxTyK9iHJLasRvVLJcDA4TGqwubHAhXN4e9Yo6TziSym4v5LSCU9URjE3H782fu/DN5kf&#10;s9mDZaYoeZsG+4csKlZqDNpDnTHPyMqWf0BVJbfgQPoDDlUCUpZcxBqwmnTwopqbghkRa0FynOlp&#10;cv8Pll+ul5aUeUZHlGhW4RP9+v7159PT8+MjHp5/fCOjQFJt3Axtb8zStpLDY6h4I20V/rEWsonE&#10;bntixcYTjpeHo9E4HU4o4aibTKdH08h8svM21vkPAioSDhm1sNL5Nb5eJJWtL5zHsGjf2YWIGs5L&#10;peILKh0uHKgyD3dRCC0kTpUla4aP7zdpqAMh9qxQCp5JqK6pJ578VokAofS1kEgOVjCMicS23GEy&#10;zoX2aaMqWC6aUJMB/rpgXRYxdAQMyBKT7LFbgM6yAemwm5xb++AqYlf3zoO/JdY49x4xMmjfO1el&#10;BvsagMKq2siNfUdSQ01g6R7yLbaOhWamnOHnJb7dBXN+ySwOEY4bLgZ/hR+poM4otCdKCrBfXrsP&#10;9tjbqKWkxqHMqPu8YlZQoj5q7PqjdDwOUxyF8WQ6RMHua+73NXpVnQI+fYoryPB4DPZedUdpobrD&#10;/bEIUVHFNMfYGeXedsKpb5YFbiAuFotohpNrmL/QN4YH8MBqaMvbzR2zpm1gj61/Cd0As9mLFm5s&#10;g6eGxcqDLGN/73ht+capj43TbqiwVvblaLXbo/PfAAAA//8DAFBLAwQUAAYACAAAACEAgbJuOdwA&#10;AAAKAQAADwAAAGRycy9kb3ducmV2LnhtbEyPQUvEMBCF74L/IYzgzU1ji2htusiCeNVVF7xNm7Et&#10;20xKkt3t+utNT3p8fI8331Tr2Y7iSD4MjjWoVQaCuHVm4E7Dx/vzzT2IEJENjo5Jw5kCrOvLiwpL&#10;4078Rsdt7EQa4VCihj7GqZQytD1ZDCs3ESf27bzFmKLvpPF4SuN2lLdZdictDpwu9DjRpqd2vz1Y&#10;Dbvs6wc3LJuX3We7f3XeN/nZa319NT89gog0x78yLPpJHerk1LgDmyDGlPOH1NRQ5ArEwjOlChDN&#10;QgoFsq7k/xfqXwAAAP//AwBQSwECLQAUAAYACAAAACEAtoM4kv4AAADhAQAAEwAAAAAAAAAAAAAA&#10;AAAAAAAAW0NvbnRlbnRfVHlwZXNdLnhtbFBLAQItABQABgAIAAAAIQA4/SH/1gAAAJQBAAALAAAA&#10;AAAAAAAAAAAAAC8BAABfcmVscy8ucmVsc1BLAQItABQABgAIAAAAIQCBNuRtsQIAAI8FAAAOAAAA&#10;AAAAAAAAAAAAAC4CAABkcnMvZTJvRG9jLnhtbFBLAQItABQABgAIAAAAIQCBsm453AAAAAoBAAAP&#10;AAAAAAAAAAAAAAAAAAs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:rsidR="008166BE" w:rsidRDefault="008166BE" w:rsidP="008166BE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（受付）坂出市教育委員会生涯学習課　TEL：0877-44-5025　FAX：0877-46-7140</w:t>
      </w:r>
    </w:p>
    <w:p w:rsidR="00903FAD" w:rsidRPr="00903FAD" w:rsidRDefault="008166BE" w:rsidP="00903FAD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（施設見学）交流の里　おうごし　　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TEL：0877-42-0102　FAX：0877-42-0539</w:t>
      </w:r>
    </w:p>
    <w:sectPr w:rsidR="00903FAD" w:rsidRPr="00903FAD" w:rsidSect="005B3C49">
      <w:pgSz w:w="11906" w:h="16838" w:code="9"/>
      <w:pgMar w:top="680" w:right="851" w:bottom="680" w:left="851" w:header="851" w:footer="284" w:gutter="0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21" w:rsidRDefault="00D86021" w:rsidP="00B62CCA">
      <w:r>
        <w:separator/>
      </w:r>
    </w:p>
  </w:endnote>
  <w:endnote w:type="continuationSeparator" w:id="0">
    <w:p w:rsidR="00D86021" w:rsidRDefault="00D86021" w:rsidP="00B6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21" w:rsidRDefault="00D86021" w:rsidP="00B62CCA">
      <w:r>
        <w:separator/>
      </w:r>
    </w:p>
  </w:footnote>
  <w:footnote w:type="continuationSeparator" w:id="0">
    <w:p w:rsidR="00D86021" w:rsidRDefault="00D86021" w:rsidP="00B6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44F07"/>
    <w:multiLevelType w:val="hybridMultilevel"/>
    <w:tmpl w:val="D6BC977E"/>
    <w:lvl w:ilvl="0" w:tplc="BE0ED36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21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01"/>
    <w:rsid w:val="00036009"/>
    <w:rsid w:val="000F4F6A"/>
    <w:rsid w:val="00140788"/>
    <w:rsid w:val="001C2BE2"/>
    <w:rsid w:val="001F0278"/>
    <w:rsid w:val="002B00CA"/>
    <w:rsid w:val="002F2FAA"/>
    <w:rsid w:val="00311021"/>
    <w:rsid w:val="004F27F9"/>
    <w:rsid w:val="00563C72"/>
    <w:rsid w:val="005B3C49"/>
    <w:rsid w:val="00601C02"/>
    <w:rsid w:val="006115CA"/>
    <w:rsid w:val="00620A95"/>
    <w:rsid w:val="006D492F"/>
    <w:rsid w:val="007C1E4B"/>
    <w:rsid w:val="008166BE"/>
    <w:rsid w:val="009035E7"/>
    <w:rsid w:val="00903FAD"/>
    <w:rsid w:val="0096609A"/>
    <w:rsid w:val="00A277B8"/>
    <w:rsid w:val="00B13A01"/>
    <w:rsid w:val="00B15920"/>
    <w:rsid w:val="00B62CCA"/>
    <w:rsid w:val="00BF43A4"/>
    <w:rsid w:val="00BF57D9"/>
    <w:rsid w:val="00BF75C1"/>
    <w:rsid w:val="00C009F7"/>
    <w:rsid w:val="00C42D83"/>
    <w:rsid w:val="00C52988"/>
    <w:rsid w:val="00CC6DA8"/>
    <w:rsid w:val="00D731BD"/>
    <w:rsid w:val="00D84AE6"/>
    <w:rsid w:val="00D86021"/>
    <w:rsid w:val="00D9475D"/>
    <w:rsid w:val="00E4298B"/>
    <w:rsid w:val="00EA3801"/>
    <w:rsid w:val="00F00907"/>
    <w:rsid w:val="00F96A7F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461BD2"/>
  <w15:chartTrackingRefBased/>
  <w15:docId w15:val="{52CA64BE-8A0E-4F4D-82BE-44BB11A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01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F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1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66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2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2CCA"/>
    <w:rPr>
      <w:sz w:val="26"/>
    </w:rPr>
  </w:style>
  <w:style w:type="paragraph" w:styleId="a9">
    <w:name w:val="footer"/>
    <w:basedOn w:val="a"/>
    <w:link w:val="aa"/>
    <w:uiPriority w:val="99"/>
    <w:unhideWhenUsed/>
    <w:rsid w:val="00B62C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2CC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C552-FF0B-4BE6-AAF3-CDAA44D4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FC76137F.dotm</Template>
  <TotalTime>152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河﨑 輝</dc:creator>
  <cp:keywords/>
  <dc:description/>
  <cp:lastModifiedBy>谷本 慶次郎</cp:lastModifiedBy>
  <cp:revision>38</cp:revision>
  <cp:lastPrinted>2017-03-23T08:47:00Z</cp:lastPrinted>
  <dcterms:created xsi:type="dcterms:W3CDTF">2017-03-01T09:13:00Z</dcterms:created>
  <dcterms:modified xsi:type="dcterms:W3CDTF">2024-04-04T08:53:00Z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83525</vt:lpwstr>
  </property>
  <property fmtid="{D5CDD505-2E9C-101B-9397-08002B2CF9AE}" pid="3" name="NXPowerLiteSettings">
    <vt:lpwstr>474006B004C800</vt:lpwstr>
  </property>
  <property fmtid="{D5CDD505-2E9C-101B-9397-08002B2CF9AE}" pid="4" name="NXPowerLiteVersion">
    <vt:lpwstr>S9.1.2</vt:lpwstr>
  </property>
</Properties>
</file>