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41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Pr="00FC46C0">
        <w:rPr>
          <w:rFonts w:ascii="ＭＳ 明朝" w:eastAsia="ＭＳ 明朝" w:hAnsi="ＭＳ 明朝" w:hint="eastAsia"/>
          <w:sz w:val="24"/>
        </w:rPr>
        <w:t>坂出市</w:t>
      </w:r>
      <w:r w:rsidR="00FC46C0" w:rsidRPr="00FC46C0">
        <w:rPr>
          <w:rFonts w:ascii="ＭＳ 明朝" w:eastAsia="ＭＳ 明朝" w:hAnsi="ＭＳ 明朝" w:hint="eastAsia"/>
          <w:sz w:val="24"/>
        </w:rPr>
        <w:t>下水道事業出納取扱</w:t>
      </w:r>
      <w:r w:rsidRPr="00FC46C0">
        <w:rPr>
          <w:rFonts w:ascii="ＭＳ 明朝" w:eastAsia="ＭＳ 明朝" w:hAnsi="ＭＳ 明朝" w:hint="eastAsia"/>
          <w:sz w:val="24"/>
        </w:rPr>
        <w:t>金融機関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株式会社　百十四銀行</w:t>
      </w:r>
      <w:bookmarkStart w:id="0" w:name="_GoBack"/>
      <w:bookmarkEnd w:id="0"/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 w:hint="eastAsia"/>
          <w:sz w:val="24"/>
        </w:rPr>
      </w:pPr>
      <w:r w:rsidRPr="00FC46C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 w:rsidR="00FC46C0" w:rsidRPr="00FC46C0">
        <w:rPr>
          <w:rFonts w:ascii="ＭＳ 明朝" w:eastAsia="ＭＳ 明朝" w:hAnsi="ＭＳ 明朝" w:hint="eastAsia"/>
          <w:sz w:val="24"/>
        </w:rPr>
        <w:t>坂出市下水道事業収納取扱</w:t>
      </w:r>
      <w:r w:rsidRPr="00FC46C0">
        <w:rPr>
          <w:rFonts w:ascii="ＭＳ 明朝" w:eastAsia="ＭＳ 明朝" w:hAnsi="ＭＳ 明朝" w:hint="eastAsia"/>
          <w:sz w:val="24"/>
        </w:rPr>
        <w:t>金融機関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株式会社　四国銀行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株式会社　伊予銀行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株式会社　香川銀行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株式会社　愛媛銀行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高松信用金庫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香川県信用組合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四国労働金庫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観音寺信用金庫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香川県農業協同組合（県内の支店及び出張所）</w:t>
      </w:r>
    </w:p>
    <w:p w:rsidR="0052341B" w:rsidRPr="00FC46C0" w:rsidRDefault="0052341B" w:rsidP="00FC46C0">
      <w:pPr>
        <w:spacing w:line="360" w:lineRule="auto"/>
        <w:rPr>
          <w:rFonts w:ascii="ＭＳ 明朝" w:eastAsia="ＭＳ 明朝" w:hAnsi="ＭＳ 明朝"/>
          <w:sz w:val="24"/>
        </w:rPr>
      </w:pPr>
      <w:r w:rsidRPr="00FC46C0">
        <w:rPr>
          <w:rFonts w:ascii="ＭＳ 明朝" w:eastAsia="ＭＳ 明朝" w:hAnsi="ＭＳ 明朝" w:hint="eastAsia"/>
          <w:sz w:val="24"/>
        </w:rPr>
        <w:t xml:space="preserve">　香川県信用漁業協同組合連合会</w:t>
      </w:r>
    </w:p>
    <w:sectPr w:rsidR="0052341B" w:rsidRPr="00FC46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8D"/>
    <w:rsid w:val="0052341B"/>
    <w:rsid w:val="00647E8D"/>
    <w:rsid w:val="00892041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B2307"/>
  <w15:chartTrackingRefBased/>
  <w15:docId w15:val="{A91CC0E8-5917-4307-8FB8-CD371B5A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832900F5</Template>
  <TotalTime>7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猪熊 理恵</dc:creator>
  <cp:keywords/>
  <dc:description/>
  <cp:lastModifiedBy>猪熊 理恵</cp:lastModifiedBy>
  <cp:revision>3</cp:revision>
  <dcterms:created xsi:type="dcterms:W3CDTF">2017-12-07T02:53:00Z</dcterms:created>
  <dcterms:modified xsi:type="dcterms:W3CDTF">2020-05-17T23:37:00Z</dcterms:modified>
</cp:coreProperties>
</file>