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78" w:rsidRPr="008C7E78" w:rsidRDefault="008C7E78" w:rsidP="00A94065">
      <w:pPr>
        <w:autoSpaceDE w:val="0"/>
        <w:autoSpaceDN w:val="0"/>
        <w:adjustRightInd w:val="0"/>
        <w:jc w:val="center"/>
        <w:rPr>
          <w:rFonts w:ascii="ＭＳ ゴシック" w:eastAsia="ＭＳ ゴシック" w:hAnsi="ＭＳ ゴシック" w:cstheme="majorHAnsi"/>
          <w:kern w:val="0"/>
          <w:szCs w:val="21"/>
        </w:rPr>
      </w:pPr>
      <w:r w:rsidRPr="008C7E78">
        <w:rPr>
          <w:rFonts w:ascii="ＭＳ ゴシック" w:eastAsia="ＭＳ ゴシック" w:hAnsi="ＭＳ ゴシック" w:cstheme="majorHAnsi"/>
          <w:kern w:val="0"/>
          <w:szCs w:val="21"/>
        </w:rPr>
        <w:t>最低制限価格</w:t>
      </w:r>
      <w:r w:rsidR="00740CBF">
        <w:rPr>
          <w:rFonts w:ascii="ＭＳ ゴシック" w:eastAsia="ＭＳ ゴシック" w:hAnsi="ＭＳ ゴシック" w:cstheme="majorHAnsi" w:hint="eastAsia"/>
          <w:kern w:val="0"/>
          <w:szCs w:val="21"/>
        </w:rPr>
        <w:t>の算定基準</w:t>
      </w:r>
      <w:r w:rsidRPr="008C7E78">
        <w:rPr>
          <w:rFonts w:ascii="ＭＳ ゴシック" w:eastAsia="ＭＳ ゴシック" w:hAnsi="ＭＳ ゴシック" w:cstheme="majorHAnsi"/>
          <w:kern w:val="0"/>
          <w:szCs w:val="21"/>
        </w:rPr>
        <w:t>について</w:t>
      </w:r>
      <w:bookmarkStart w:id="0" w:name="_GoBack"/>
      <w:bookmarkEnd w:id="0"/>
    </w:p>
    <w:p w:rsidR="008C7E78" w:rsidRPr="00740CBF" w:rsidRDefault="008C7E78" w:rsidP="00D24AA6">
      <w:pPr>
        <w:autoSpaceDE w:val="0"/>
        <w:autoSpaceDN w:val="0"/>
        <w:adjustRightInd w:val="0"/>
        <w:jc w:val="left"/>
        <w:rPr>
          <w:rFonts w:ascii="ＭＳ ゴシック" w:eastAsia="ＭＳ ゴシック" w:hAnsi="ＭＳ ゴシック" w:cstheme="majorHAnsi"/>
          <w:kern w:val="0"/>
          <w:szCs w:val="21"/>
        </w:rPr>
      </w:pPr>
    </w:p>
    <w:p w:rsidR="008C7E78" w:rsidRDefault="008C7E78" w:rsidP="00D24AA6">
      <w:pPr>
        <w:autoSpaceDE w:val="0"/>
        <w:autoSpaceDN w:val="0"/>
        <w:adjustRightInd w:val="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坂出市では，公共工事の低入札による品質低下や下請業者へのしわ寄せ防止に加え，適正価格での契約を推進する観点から，次のとおり最低制限価格</w:t>
      </w:r>
      <w:r w:rsidR="006B675F">
        <w:rPr>
          <w:rFonts w:ascii="ＭＳ ゴシック" w:eastAsia="ＭＳ ゴシック" w:hAnsi="ＭＳ ゴシック" w:cstheme="majorHAnsi" w:hint="eastAsia"/>
          <w:kern w:val="0"/>
          <w:szCs w:val="21"/>
        </w:rPr>
        <w:t>（入札書比較）</w:t>
      </w:r>
      <w:r>
        <w:rPr>
          <w:rFonts w:ascii="ＭＳ ゴシック" w:eastAsia="ＭＳ ゴシック" w:hAnsi="ＭＳ ゴシック" w:cstheme="majorHAnsi" w:hint="eastAsia"/>
          <w:kern w:val="0"/>
          <w:szCs w:val="21"/>
        </w:rPr>
        <w:t>を</w:t>
      </w:r>
      <w:r w:rsidR="00740CBF">
        <w:rPr>
          <w:rFonts w:ascii="ＭＳ ゴシック" w:eastAsia="ＭＳ ゴシック" w:hAnsi="ＭＳ ゴシック" w:cstheme="majorHAnsi" w:hint="eastAsia"/>
          <w:kern w:val="0"/>
          <w:szCs w:val="21"/>
        </w:rPr>
        <w:t>算定</w:t>
      </w:r>
      <w:r>
        <w:rPr>
          <w:rFonts w:ascii="ＭＳ ゴシック" w:eastAsia="ＭＳ ゴシック" w:hAnsi="ＭＳ ゴシック" w:cstheme="majorHAnsi" w:hint="eastAsia"/>
          <w:kern w:val="0"/>
          <w:szCs w:val="21"/>
        </w:rPr>
        <w:t>する。</w:t>
      </w:r>
    </w:p>
    <w:p w:rsidR="00417D05" w:rsidRPr="00417D05" w:rsidRDefault="00417D05" w:rsidP="00D24AA6">
      <w:pPr>
        <w:autoSpaceDE w:val="0"/>
        <w:autoSpaceDN w:val="0"/>
        <w:adjustRightInd w:val="0"/>
        <w:jc w:val="left"/>
        <w:rPr>
          <w:rFonts w:ascii="ＭＳ ゴシック" w:eastAsia="ＭＳ ゴシック" w:hAnsi="ＭＳ ゴシック" w:cstheme="majorHAnsi"/>
          <w:kern w:val="0"/>
          <w:szCs w:val="21"/>
        </w:rPr>
      </w:pPr>
    </w:p>
    <w:p w:rsidR="008C7E78" w:rsidRDefault="008C7E78" w:rsidP="00D24AA6">
      <w:pPr>
        <w:autoSpaceDE w:val="0"/>
        <w:autoSpaceDN w:val="0"/>
        <w:adjustRightInd w:val="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１　最低制限価格</w:t>
      </w:r>
      <w:r w:rsidR="006B675F">
        <w:rPr>
          <w:rFonts w:ascii="ＭＳ ゴシック" w:eastAsia="ＭＳ ゴシック" w:hAnsi="ＭＳ ゴシック" w:cstheme="majorHAnsi" w:hint="eastAsia"/>
          <w:kern w:val="0"/>
          <w:szCs w:val="21"/>
        </w:rPr>
        <w:t>（入札書比較）</w:t>
      </w:r>
      <w:r>
        <w:rPr>
          <w:rFonts w:ascii="ＭＳ ゴシック" w:eastAsia="ＭＳ ゴシック" w:hAnsi="ＭＳ ゴシック" w:cstheme="majorHAnsi" w:hint="eastAsia"/>
          <w:kern w:val="0"/>
          <w:szCs w:val="21"/>
        </w:rPr>
        <w:t>の</w:t>
      </w:r>
      <w:r w:rsidR="00740CBF">
        <w:rPr>
          <w:rFonts w:ascii="ＭＳ ゴシック" w:eastAsia="ＭＳ ゴシック" w:hAnsi="ＭＳ ゴシック" w:cstheme="majorHAnsi" w:hint="eastAsia"/>
          <w:kern w:val="0"/>
          <w:szCs w:val="21"/>
        </w:rPr>
        <w:t>算定</w:t>
      </w:r>
      <w:r w:rsidR="006B675F">
        <w:rPr>
          <w:rFonts w:ascii="ＭＳ ゴシック" w:eastAsia="ＭＳ ゴシック" w:hAnsi="ＭＳ ゴシック" w:cstheme="majorHAnsi" w:hint="eastAsia"/>
          <w:kern w:val="0"/>
          <w:szCs w:val="21"/>
        </w:rPr>
        <w:t>方法</w:t>
      </w:r>
    </w:p>
    <w:p w:rsidR="00740CBF" w:rsidRDefault="008C7E78"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w:t>
      </w:r>
    </w:p>
    <w:p w:rsidR="006B675F" w:rsidRDefault="00BA7EF3" w:rsidP="0043060F">
      <w:pPr>
        <w:autoSpaceDE w:val="0"/>
        <w:autoSpaceDN w:val="0"/>
        <w:adjustRightInd w:val="0"/>
        <w:ind w:leftChars="100" w:left="450" w:hangingChars="100" w:hanging="225"/>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(1</w:t>
      </w:r>
      <w:r w:rsidR="001D5E0A">
        <w:rPr>
          <w:rFonts w:ascii="ＭＳ ゴシック" w:eastAsia="ＭＳ ゴシック" w:hAnsi="ＭＳ ゴシック" w:cstheme="majorHAnsi" w:hint="eastAsia"/>
          <w:kern w:val="0"/>
          <w:szCs w:val="21"/>
        </w:rPr>
        <w:t>）最低制限</w:t>
      </w:r>
      <w:r w:rsidR="00615238">
        <w:rPr>
          <w:rFonts w:ascii="ＭＳ ゴシック" w:eastAsia="ＭＳ ゴシック" w:hAnsi="ＭＳ ゴシック" w:cstheme="majorHAnsi" w:hint="eastAsia"/>
          <w:kern w:val="0"/>
          <w:szCs w:val="21"/>
        </w:rPr>
        <w:t>価格</w:t>
      </w:r>
      <w:r w:rsidR="001D5E0A">
        <w:rPr>
          <w:rFonts w:ascii="ＭＳ ゴシック" w:eastAsia="ＭＳ ゴシック" w:hAnsi="ＭＳ ゴシック" w:cstheme="majorHAnsi" w:hint="eastAsia"/>
          <w:kern w:val="0"/>
          <w:szCs w:val="21"/>
        </w:rPr>
        <w:t>（入札書比較）は</w:t>
      </w:r>
      <w:r w:rsidR="00615238">
        <w:rPr>
          <w:rFonts w:ascii="ＭＳ ゴシック" w:eastAsia="ＭＳ ゴシック" w:hAnsi="ＭＳ ゴシック" w:cstheme="majorHAnsi" w:hint="eastAsia"/>
          <w:kern w:val="0"/>
          <w:szCs w:val="21"/>
        </w:rPr>
        <w:t>，</w:t>
      </w:r>
      <w:r w:rsidR="00417D05">
        <w:rPr>
          <w:rFonts w:ascii="ＭＳ ゴシック" w:eastAsia="ＭＳ ゴシック" w:hAnsi="ＭＳ ゴシック" w:cstheme="majorHAnsi" w:hint="eastAsia"/>
          <w:kern w:val="0"/>
          <w:szCs w:val="21"/>
        </w:rPr>
        <w:t>予定価格から</w:t>
      </w:r>
      <w:r w:rsidR="00673AA6">
        <w:rPr>
          <w:rFonts w:ascii="ＭＳ ゴシック" w:eastAsia="ＭＳ ゴシック" w:hAnsi="ＭＳ ゴシック" w:cstheme="majorHAnsi" w:hint="eastAsia"/>
          <w:kern w:val="0"/>
          <w:szCs w:val="21"/>
        </w:rPr>
        <w:t>消費税及び地方消費税に相当する額を控除した額（以下</w:t>
      </w:r>
      <w:r w:rsidR="00417D05">
        <w:rPr>
          <w:rFonts w:ascii="ＭＳ ゴシック" w:eastAsia="ＭＳ ゴシック" w:hAnsi="ＭＳ ゴシック" w:cstheme="majorHAnsi" w:hint="eastAsia"/>
          <w:kern w:val="0"/>
          <w:szCs w:val="21"/>
        </w:rPr>
        <w:t>「予定価格</w:t>
      </w:r>
      <w:r w:rsidR="0086219E">
        <w:rPr>
          <w:rFonts w:ascii="ＭＳ ゴシック" w:eastAsia="ＭＳ ゴシック" w:hAnsi="ＭＳ ゴシック" w:cstheme="majorHAnsi" w:hint="eastAsia"/>
          <w:kern w:val="0"/>
          <w:szCs w:val="21"/>
        </w:rPr>
        <w:t>（入札書比較）</w:t>
      </w:r>
      <w:r w:rsidR="00417D05">
        <w:rPr>
          <w:rFonts w:ascii="ＭＳ ゴシック" w:eastAsia="ＭＳ ゴシック" w:hAnsi="ＭＳ ゴシック" w:cstheme="majorHAnsi" w:hint="eastAsia"/>
          <w:kern w:val="0"/>
          <w:szCs w:val="21"/>
        </w:rPr>
        <w:t>」という。）</w:t>
      </w:r>
      <w:r w:rsidR="001D5E0A">
        <w:rPr>
          <w:rFonts w:ascii="ＭＳ ゴシック" w:eastAsia="ＭＳ ゴシック" w:hAnsi="ＭＳ ゴシック" w:cstheme="majorHAnsi" w:hint="eastAsia"/>
          <w:kern w:val="0"/>
          <w:szCs w:val="21"/>
        </w:rPr>
        <w:t>に、</w:t>
      </w:r>
      <w:r w:rsidR="00615238" w:rsidRPr="00615238">
        <w:rPr>
          <w:rFonts w:ascii="ＭＳ ゴシック" w:eastAsia="ＭＳ ゴシック" w:hAnsi="ＭＳ ゴシック" w:cstheme="majorHAnsi" w:hint="eastAsia"/>
          <w:kern w:val="0"/>
          <w:szCs w:val="21"/>
        </w:rPr>
        <w:t>予定価格算定の基礎となった次に掲げる額の合計額を当該工事の設計金額から消費税及び地方消費税に相当する額を控</w:t>
      </w:r>
      <w:r w:rsidR="003C30FB">
        <w:rPr>
          <w:rFonts w:ascii="ＭＳ ゴシック" w:eastAsia="ＭＳ ゴシック" w:hAnsi="ＭＳ ゴシック" w:cstheme="majorHAnsi" w:hint="eastAsia"/>
          <w:kern w:val="0"/>
          <w:szCs w:val="21"/>
        </w:rPr>
        <w:t>除した額（以下「工事価格」という。）で除して得た割合（小数点第４</w:t>
      </w:r>
      <w:r w:rsidR="00615238" w:rsidRPr="00615238">
        <w:rPr>
          <w:rFonts w:ascii="ＭＳ ゴシック" w:eastAsia="ＭＳ ゴシック" w:hAnsi="ＭＳ ゴシック" w:cstheme="majorHAnsi" w:hint="eastAsia"/>
          <w:kern w:val="0"/>
          <w:szCs w:val="21"/>
        </w:rPr>
        <w:t>位以下に端数があるときは、これを切り捨てた割合）</w:t>
      </w:r>
      <w:r w:rsidR="001D5E0A">
        <w:rPr>
          <w:rFonts w:ascii="ＭＳ ゴシック" w:eastAsia="ＭＳ ゴシック" w:hAnsi="ＭＳ ゴシック" w:cstheme="majorHAnsi" w:hint="eastAsia"/>
          <w:kern w:val="0"/>
          <w:szCs w:val="21"/>
        </w:rPr>
        <w:t>を乗じて得た額</w:t>
      </w:r>
      <w:r w:rsidR="00C255DC" w:rsidRPr="00C255DC">
        <w:rPr>
          <w:rFonts w:ascii="ＭＳ ゴシック" w:eastAsia="ＭＳ ゴシック" w:hAnsi="ＭＳ ゴシック" w:cstheme="majorHAnsi" w:hint="eastAsia"/>
          <w:kern w:val="0"/>
          <w:szCs w:val="21"/>
        </w:rPr>
        <w:t>（千円未満の端数があるときは，これを切り捨てる。）</w:t>
      </w:r>
      <w:r w:rsidR="001D5E0A">
        <w:rPr>
          <w:rFonts w:ascii="ＭＳ ゴシック" w:eastAsia="ＭＳ ゴシック" w:hAnsi="ＭＳ ゴシック" w:cstheme="majorHAnsi" w:hint="eastAsia"/>
          <w:kern w:val="0"/>
          <w:szCs w:val="21"/>
        </w:rPr>
        <w:t>とする。</w:t>
      </w:r>
      <w:r w:rsidR="00615238">
        <w:rPr>
          <w:rFonts w:ascii="ＭＳ ゴシック" w:eastAsia="ＭＳ ゴシック" w:hAnsi="ＭＳ ゴシック" w:cstheme="majorHAnsi" w:hint="eastAsia"/>
          <w:kern w:val="0"/>
          <w:szCs w:val="21"/>
        </w:rPr>
        <w:t>ただし，その額</w:t>
      </w:r>
      <w:r w:rsidR="00EB1E1D">
        <w:rPr>
          <w:rFonts w:ascii="ＭＳ ゴシック" w:eastAsia="ＭＳ ゴシック" w:hAnsi="ＭＳ ゴシック" w:cstheme="majorHAnsi" w:hint="eastAsia"/>
          <w:kern w:val="0"/>
          <w:szCs w:val="21"/>
        </w:rPr>
        <w:t>が</w:t>
      </w:r>
      <w:r w:rsidR="00C255DC">
        <w:rPr>
          <w:rFonts w:ascii="ＭＳ ゴシック" w:eastAsia="ＭＳ ゴシック" w:hAnsi="ＭＳ ゴシック" w:cstheme="majorHAnsi" w:hint="eastAsia"/>
          <w:kern w:val="0"/>
          <w:szCs w:val="21"/>
        </w:rPr>
        <w:t>工事価格</w:t>
      </w:r>
      <w:r w:rsidR="00615238">
        <w:rPr>
          <w:rFonts w:ascii="ＭＳ ゴシック" w:eastAsia="ＭＳ ゴシック" w:hAnsi="ＭＳ ゴシック" w:cstheme="majorHAnsi" w:hint="eastAsia"/>
          <w:kern w:val="0"/>
          <w:szCs w:val="21"/>
        </w:rPr>
        <w:t>に</w:t>
      </w:r>
      <w:r w:rsidR="00EB1E1D">
        <w:rPr>
          <w:rFonts w:ascii="ＭＳ ゴシック" w:eastAsia="ＭＳ ゴシック" w:hAnsi="ＭＳ ゴシック" w:cstheme="majorHAnsi" w:hint="eastAsia"/>
          <w:kern w:val="0"/>
          <w:szCs w:val="21"/>
        </w:rPr>
        <w:t>１０分の９</w:t>
      </w:r>
      <w:r w:rsidR="00615238">
        <w:rPr>
          <w:rFonts w:ascii="ＭＳ ゴシック" w:eastAsia="ＭＳ ゴシック" w:hAnsi="ＭＳ ゴシック" w:cstheme="majorHAnsi" w:hint="eastAsia"/>
          <w:kern w:val="0"/>
          <w:szCs w:val="21"/>
        </w:rPr>
        <w:t>を乗じて得た額</w:t>
      </w:r>
      <w:r w:rsidR="00EB1E1D">
        <w:rPr>
          <w:rFonts w:ascii="ＭＳ ゴシック" w:eastAsia="ＭＳ ゴシック" w:hAnsi="ＭＳ ゴシック" w:cstheme="majorHAnsi" w:hint="eastAsia"/>
          <w:kern w:val="0"/>
          <w:szCs w:val="21"/>
        </w:rPr>
        <w:t>を超える場合にあっては１０分の９</w:t>
      </w:r>
      <w:r w:rsidR="00615238">
        <w:rPr>
          <w:rFonts w:ascii="ＭＳ ゴシック" w:eastAsia="ＭＳ ゴシック" w:hAnsi="ＭＳ ゴシック" w:cstheme="majorHAnsi" w:hint="eastAsia"/>
          <w:kern w:val="0"/>
          <w:szCs w:val="21"/>
        </w:rPr>
        <w:t>を乗じて得た額</w:t>
      </w:r>
      <w:r w:rsidR="00C255DC" w:rsidRPr="00C255DC">
        <w:rPr>
          <w:rFonts w:ascii="ＭＳ ゴシック" w:eastAsia="ＭＳ ゴシック" w:hAnsi="ＭＳ ゴシック" w:cstheme="majorHAnsi" w:hint="eastAsia"/>
          <w:kern w:val="0"/>
          <w:szCs w:val="21"/>
        </w:rPr>
        <w:t>（千円未満の端数があるときは，これを切り捨てる。）</w:t>
      </w:r>
      <w:r w:rsidR="00EB1E1D">
        <w:rPr>
          <w:rFonts w:ascii="ＭＳ ゴシック" w:eastAsia="ＭＳ ゴシック" w:hAnsi="ＭＳ ゴシック" w:cstheme="majorHAnsi" w:hint="eastAsia"/>
          <w:kern w:val="0"/>
          <w:szCs w:val="21"/>
        </w:rPr>
        <w:t>とし，</w:t>
      </w:r>
      <w:r w:rsidR="00C255DC">
        <w:rPr>
          <w:rFonts w:ascii="ＭＳ ゴシック" w:eastAsia="ＭＳ ゴシック" w:hAnsi="ＭＳ ゴシック" w:cstheme="majorHAnsi" w:hint="eastAsia"/>
          <w:kern w:val="0"/>
          <w:szCs w:val="21"/>
        </w:rPr>
        <w:t>工事価格</w:t>
      </w:r>
      <w:r w:rsidR="00615238">
        <w:rPr>
          <w:rFonts w:ascii="ＭＳ ゴシック" w:eastAsia="ＭＳ ゴシック" w:hAnsi="ＭＳ ゴシック" w:cstheme="majorHAnsi" w:hint="eastAsia"/>
          <w:kern w:val="0"/>
          <w:szCs w:val="21"/>
        </w:rPr>
        <w:t>に</w:t>
      </w:r>
      <w:r w:rsidR="00EB1E1D">
        <w:rPr>
          <w:rFonts w:ascii="ＭＳ ゴシック" w:eastAsia="ＭＳ ゴシック" w:hAnsi="ＭＳ ゴシック" w:cstheme="majorHAnsi" w:hint="eastAsia"/>
          <w:kern w:val="0"/>
          <w:szCs w:val="21"/>
        </w:rPr>
        <w:t>１０分の７</w:t>
      </w:r>
      <w:r w:rsidR="00615238">
        <w:rPr>
          <w:rFonts w:ascii="ＭＳ ゴシック" w:eastAsia="ＭＳ ゴシック" w:hAnsi="ＭＳ ゴシック" w:cstheme="majorHAnsi" w:hint="eastAsia"/>
          <w:kern w:val="0"/>
          <w:szCs w:val="21"/>
        </w:rPr>
        <w:t>を乗じて得た額</w:t>
      </w:r>
      <w:r w:rsidR="00EB1E1D">
        <w:rPr>
          <w:rFonts w:ascii="ＭＳ ゴシック" w:eastAsia="ＭＳ ゴシック" w:hAnsi="ＭＳ ゴシック" w:cstheme="majorHAnsi" w:hint="eastAsia"/>
          <w:kern w:val="0"/>
          <w:szCs w:val="21"/>
        </w:rPr>
        <w:t>に満たない場合にあっては１０分の７</w:t>
      </w:r>
      <w:r w:rsidR="00615238">
        <w:rPr>
          <w:rFonts w:ascii="ＭＳ ゴシック" w:eastAsia="ＭＳ ゴシック" w:hAnsi="ＭＳ ゴシック" w:cstheme="majorHAnsi" w:hint="eastAsia"/>
          <w:kern w:val="0"/>
          <w:szCs w:val="21"/>
        </w:rPr>
        <w:t>を乗じて得た額</w:t>
      </w:r>
      <w:r w:rsidR="00C255DC" w:rsidRPr="00C255DC">
        <w:rPr>
          <w:rFonts w:ascii="ＭＳ ゴシック" w:eastAsia="ＭＳ ゴシック" w:hAnsi="ＭＳ ゴシック" w:cstheme="majorHAnsi" w:hint="eastAsia"/>
          <w:kern w:val="0"/>
          <w:szCs w:val="21"/>
        </w:rPr>
        <w:t>（千円未満の端数があるときは，これを切り捨てる。）</w:t>
      </w:r>
      <w:r w:rsidR="006B675F">
        <w:rPr>
          <w:rFonts w:ascii="ＭＳ ゴシック" w:eastAsia="ＭＳ ゴシック" w:hAnsi="ＭＳ ゴシック" w:cstheme="majorHAnsi" w:hint="eastAsia"/>
          <w:kern w:val="0"/>
          <w:szCs w:val="21"/>
        </w:rPr>
        <w:t>とする。</w:t>
      </w:r>
    </w:p>
    <w:p w:rsidR="006B675F" w:rsidRDefault="006B675F"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①直接工事費の額に</w:t>
      </w:r>
      <w:r w:rsidR="00C80EB8">
        <w:rPr>
          <w:rFonts w:ascii="ＭＳ ゴシック" w:eastAsia="ＭＳ ゴシック" w:hAnsi="ＭＳ ゴシック" w:cstheme="majorHAnsi" w:hint="eastAsia"/>
          <w:kern w:val="0"/>
          <w:szCs w:val="21"/>
        </w:rPr>
        <w:t>１００分の９５を乗じて得た額</w:t>
      </w:r>
      <w:r w:rsidR="006A5DB3">
        <w:rPr>
          <w:rFonts w:ascii="ＭＳ ゴシック" w:eastAsia="ＭＳ ゴシック" w:hAnsi="ＭＳ ゴシック" w:cstheme="majorHAnsi" w:hint="eastAsia"/>
          <w:kern w:val="0"/>
          <w:szCs w:val="21"/>
        </w:rPr>
        <w:t>（１円未満の端数があるときは，これを切り捨てる。）</w:t>
      </w:r>
    </w:p>
    <w:p w:rsidR="00C80EB8" w:rsidRDefault="00C80EB8"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②共通仮設費の額に１００分の９０を乗じて得た額</w:t>
      </w:r>
      <w:r w:rsidR="006A5DB3">
        <w:rPr>
          <w:rFonts w:ascii="ＭＳ ゴシック" w:eastAsia="ＭＳ ゴシック" w:hAnsi="ＭＳ ゴシック" w:cstheme="majorHAnsi" w:hint="eastAsia"/>
          <w:kern w:val="0"/>
          <w:szCs w:val="21"/>
        </w:rPr>
        <w:t>（１円未満の端数があるときは，これを切り捨てる。）</w:t>
      </w:r>
    </w:p>
    <w:p w:rsidR="00C80EB8" w:rsidRDefault="00C80EB8"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③現場管理費の額に１００分の８０を乗じて得た額</w:t>
      </w:r>
      <w:r w:rsidR="006A5DB3">
        <w:rPr>
          <w:rFonts w:ascii="ＭＳ ゴシック" w:eastAsia="ＭＳ ゴシック" w:hAnsi="ＭＳ ゴシック" w:cstheme="majorHAnsi" w:hint="eastAsia"/>
          <w:kern w:val="0"/>
          <w:szCs w:val="21"/>
        </w:rPr>
        <w:t>（１円未満の端数があるときは，これを切り捨てる。）</w:t>
      </w:r>
    </w:p>
    <w:p w:rsidR="00C80EB8" w:rsidRPr="00C80EB8" w:rsidRDefault="00C80EB8"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④一般管理費</w:t>
      </w:r>
      <w:r w:rsidR="00EB1E1D">
        <w:rPr>
          <w:rFonts w:ascii="ＭＳ ゴシック" w:eastAsia="ＭＳ ゴシック" w:hAnsi="ＭＳ ゴシック" w:cstheme="majorHAnsi" w:hint="eastAsia"/>
          <w:kern w:val="0"/>
          <w:szCs w:val="21"/>
        </w:rPr>
        <w:t>等</w:t>
      </w:r>
      <w:r>
        <w:rPr>
          <w:rFonts w:ascii="ＭＳ ゴシック" w:eastAsia="ＭＳ ゴシック" w:hAnsi="ＭＳ ゴシック" w:cstheme="majorHAnsi" w:hint="eastAsia"/>
          <w:kern w:val="0"/>
          <w:szCs w:val="21"/>
        </w:rPr>
        <w:t>の額に１００分の５５を乗じて得た額</w:t>
      </w:r>
      <w:r w:rsidR="006A5DB3">
        <w:rPr>
          <w:rFonts w:ascii="ＭＳ ゴシック" w:eastAsia="ＭＳ ゴシック" w:hAnsi="ＭＳ ゴシック" w:cstheme="majorHAnsi" w:hint="eastAsia"/>
          <w:kern w:val="0"/>
          <w:szCs w:val="21"/>
        </w:rPr>
        <w:t>（１円未満の端数があるときは，これを切り捨てる。）</w:t>
      </w:r>
    </w:p>
    <w:p w:rsidR="00740CBF" w:rsidRDefault="00740CBF"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p>
    <w:p w:rsidR="00B13851" w:rsidRDefault="00B13851" w:rsidP="00D24AA6">
      <w:pPr>
        <w:autoSpaceDE w:val="0"/>
        <w:autoSpaceDN w:val="0"/>
        <w:adjustRightInd w:val="0"/>
        <w:ind w:left="450" w:hangingChars="200" w:hanging="45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　(2)</w:t>
      </w:r>
      <w:r w:rsidR="00D24AA6">
        <w:rPr>
          <w:rFonts w:ascii="ＭＳ ゴシック" w:eastAsia="ＭＳ ゴシック" w:hAnsi="ＭＳ ゴシック" w:cstheme="majorHAnsi" w:hint="eastAsia"/>
          <w:kern w:val="0"/>
          <w:szCs w:val="21"/>
        </w:rPr>
        <w:t xml:space="preserve"> </w:t>
      </w:r>
      <w:r>
        <w:rPr>
          <w:rFonts w:ascii="ＭＳ ゴシック" w:eastAsia="ＭＳ ゴシック" w:hAnsi="ＭＳ ゴシック" w:cstheme="majorHAnsi" w:hint="eastAsia"/>
          <w:kern w:val="0"/>
          <w:szCs w:val="21"/>
        </w:rPr>
        <w:t>上記①から④に掲げる</w:t>
      </w:r>
      <w:r w:rsidR="00D76F3A">
        <w:rPr>
          <w:rFonts w:ascii="ＭＳ ゴシック" w:eastAsia="ＭＳ ゴシック" w:hAnsi="ＭＳ ゴシック" w:cstheme="majorHAnsi" w:hint="eastAsia"/>
          <w:kern w:val="0"/>
          <w:szCs w:val="21"/>
        </w:rPr>
        <w:t>額が</w:t>
      </w:r>
      <w:r w:rsidR="00D24AA6">
        <w:rPr>
          <w:rFonts w:ascii="ＭＳ ゴシック" w:eastAsia="ＭＳ ゴシック" w:hAnsi="ＭＳ ゴシック" w:cstheme="majorHAnsi" w:hint="eastAsia"/>
          <w:kern w:val="0"/>
          <w:szCs w:val="21"/>
        </w:rPr>
        <w:t>明確に区分されていないもの又は市長が特に認めたものについては，上記の</w:t>
      </w:r>
      <w:r w:rsidR="00740CBF">
        <w:rPr>
          <w:rFonts w:ascii="ＭＳ ゴシック" w:eastAsia="ＭＳ ゴシック" w:hAnsi="ＭＳ ゴシック" w:cstheme="majorHAnsi" w:hint="eastAsia"/>
          <w:kern w:val="0"/>
          <w:szCs w:val="21"/>
        </w:rPr>
        <w:t>設定</w:t>
      </w:r>
      <w:r w:rsidR="00D24AA6">
        <w:rPr>
          <w:rFonts w:ascii="ＭＳ ゴシック" w:eastAsia="ＭＳ ゴシック" w:hAnsi="ＭＳ ゴシック" w:cstheme="majorHAnsi" w:hint="eastAsia"/>
          <w:kern w:val="0"/>
          <w:szCs w:val="21"/>
        </w:rPr>
        <w:t>方法にかかわらず，</w:t>
      </w:r>
      <w:r w:rsidR="006A5DB3">
        <w:rPr>
          <w:rFonts w:ascii="ＭＳ ゴシック" w:eastAsia="ＭＳ ゴシック" w:hAnsi="ＭＳ ゴシック" w:cstheme="majorHAnsi" w:hint="eastAsia"/>
          <w:kern w:val="0"/>
          <w:szCs w:val="21"/>
        </w:rPr>
        <w:t>予定価格</w:t>
      </w:r>
      <w:r w:rsidR="0086219E">
        <w:rPr>
          <w:rFonts w:ascii="ＭＳ ゴシック" w:eastAsia="ＭＳ ゴシック" w:hAnsi="ＭＳ ゴシック" w:cstheme="majorHAnsi" w:hint="eastAsia"/>
          <w:kern w:val="0"/>
          <w:szCs w:val="21"/>
        </w:rPr>
        <w:t>（入札書比較）</w:t>
      </w:r>
      <w:r w:rsidR="00D24AA6">
        <w:rPr>
          <w:rFonts w:ascii="ＭＳ ゴシック" w:eastAsia="ＭＳ ゴシック" w:hAnsi="ＭＳ ゴシック" w:cstheme="majorHAnsi" w:hint="eastAsia"/>
          <w:kern w:val="0"/>
          <w:szCs w:val="21"/>
        </w:rPr>
        <w:t>に１０分の７から１０分の９までの範囲内で市長の定める割合を乗じて得た額</w:t>
      </w:r>
      <w:r>
        <w:rPr>
          <w:rFonts w:ascii="ＭＳ ゴシック" w:eastAsia="ＭＳ ゴシック" w:hAnsi="ＭＳ ゴシック" w:cstheme="majorHAnsi" w:hint="eastAsia"/>
          <w:kern w:val="0"/>
          <w:szCs w:val="21"/>
        </w:rPr>
        <w:t>とする。</w:t>
      </w:r>
    </w:p>
    <w:p w:rsidR="00740CBF" w:rsidRDefault="00740CBF" w:rsidP="00D24AA6">
      <w:pPr>
        <w:autoSpaceDE w:val="0"/>
        <w:autoSpaceDN w:val="0"/>
        <w:adjustRightInd w:val="0"/>
        <w:jc w:val="left"/>
        <w:rPr>
          <w:rFonts w:ascii="ＭＳ ゴシック" w:eastAsia="ＭＳ ゴシック" w:hAnsi="ＭＳ ゴシック" w:cstheme="majorHAnsi"/>
          <w:kern w:val="0"/>
          <w:sz w:val="18"/>
          <w:szCs w:val="18"/>
        </w:rPr>
      </w:pPr>
    </w:p>
    <w:p w:rsidR="00740CBF" w:rsidRDefault="00740CBF" w:rsidP="00740CBF">
      <w:pPr>
        <w:autoSpaceDE w:val="0"/>
        <w:autoSpaceDN w:val="0"/>
        <w:adjustRightInd w:val="0"/>
        <w:jc w:val="left"/>
        <w:rPr>
          <w:rFonts w:ascii="ＭＳ ゴシック" w:eastAsia="ＭＳ ゴシック" w:hAnsi="ＭＳ ゴシック" w:cstheme="majorHAnsi"/>
          <w:kern w:val="0"/>
          <w:szCs w:val="21"/>
        </w:rPr>
      </w:pPr>
      <w:r>
        <w:rPr>
          <w:rFonts w:ascii="ＭＳ ゴシック" w:eastAsia="ＭＳ ゴシック" w:hAnsi="ＭＳ ゴシック" w:cstheme="majorHAnsi" w:hint="eastAsia"/>
          <w:kern w:val="0"/>
          <w:szCs w:val="21"/>
        </w:rPr>
        <w:t xml:space="preserve">２　</w:t>
      </w:r>
      <w:r w:rsidR="00DB23E6">
        <w:rPr>
          <w:rFonts w:ascii="ＭＳ ゴシック" w:eastAsia="ＭＳ ゴシック" w:hAnsi="ＭＳ ゴシック" w:cstheme="majorHAnsi" w:hint="eastAsia"/>
          <w:kern w:val="0"/>
          <w:szCs w:val="21"/>
        </w:rPr>
        <w:t>適用時期</w:t>
      </w:r>
    </w:p>
    <w:p w:rsidR="008C7E78" w:rsidRPr="008C7E78" w:rsidRDefault="00DB23E6">
      <w:pPr>
        <w:rPr>
          <w:rFonts w:ascii="ＭＳ ゴシック" w:eastAsia="ＭＳ ゴシック" w:hAnsi="ＭＳ ゴシック" w:cstheme="majorHAnsi"/>
        </w:rPr>
      </w:pPr>
      <w:r>
        <w:rPr>
          <w:rFonts w:ascii="ＭＳ ゴシック" w:eastAsia="ＭＳ ゴシック" w:hAnsi="ＭＳ ゴシック" w:cstheme="majorHAnsi" w:hint="eastAsia"/>
        </w:rPr>
        <w:t xml:space="preserve">　　この基準は，平成２８年４月１日以降に執行する入札から適用す</w:t>
      </w:r>
      <w:r w:rsidR="009F6F87">
        <w:rPr>
          <w:rFonts w:ascii="ＭＳ ゴシック" w:eastAsia="ＭＳ ゴシック" w:hAnsi="ＭＳ ゴシック" w:cstheme="majorHAnsi" w:hint="eastAsia"/>
        </w:rPr>
        <w:t>る</w:t>
      </w:r>
      <w:r>
        <w:rPr>
          <w:rFonts w:ascii="ＭＳ ゴシック" w:eastAsia="ＭＳ ゴシック" w:hAnsi="ＭＳ ゴシック" w:cstheme="majorHAnsi" w:hint="eastAsia"/>
        </w:rPr>
        <w:t>。</w:t>
      </w:r>
    </w:p>
    <w:sectPr w:rsidR="008C7E78" w:rsidRPr="008C7E78" w:rsidSect="00A25FBB">
      <w:pgSz w:w="11906" w:h="16838" w:code="9"/>
      <w:pgMar w:top="1134" w:right="1134" w:bottom="1134" w:left="1418" w:header="720" w:footer="720" w:gutter="0"/>
      <w:cols w:space="425"/>
      <w:noEndnote/>
      <w:docGrid w:type="linesAndChars" w:linePitch="428" w:charSpace="3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4"/>
  <w:displayHorizontalDrawingGridEvery w:val="0"/>
  <w:displayVerticalDrawingGridEvery w:val="2"/>
  <w:characterSpacingControl w:val="compressPunctuationAndJapaneseKana"/>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78"/>
    <w:rsid w:val="00037FE3"/>
    <w:rsid w:val="001C1C61"/>
    <w:rsid w:val="001D5E0A"/>
    <w:rsid w:val="001E5BBD"/>
    <w:rsid w:val="00207738"/>
    <w:rsid w:val="003C30FB"/>
    <w:rsid w:val="00417D05"/>
    <w:rsid w:val="0043060F"/>
    <w:rsid w:val="00445764"/>
    <w:rsid w:val="004E0649"/>
    <w:rsid w:val="005D44E4"/>
    <w:rsid w:val="00615238"/>
    <w:rsid w:val="00673AA6"/>
    <w:rsid w:val="006A5DB3"/>
    <w:rsid w:val="006B675F"/>
    <w:rsid w:val="00740CBF"/>
    <w:rsid w:val="0086219E"/>
    <w:rsid w:val="008C7E78"/>
    <w:rsid w:val="009F6F87"/>
    <w:rsid w:val="00A25FBB"/>
    <w:rsid w:val="00A94065"/>
    <w:rsid w:val="00B13851"/>
    <w:rsid w:val="00BA7EF3"/>
    <w:rsid w:val="00C255DC"/>
    <w:rsid w:val="00C80EB8"/>
    <w:rsid w:val="00D24AA6"/>
    <w:rsid w:val="00D76F3A"/>
    <w:rsid w:val="00DB23E6"/>
    <w:rsid w:val="00E951BA"/>
    <w:rsid w:val="00EB1E1D"/>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23574178</Template>
  <TotalTime>171</TotalTime>
  <Pages>1</Pages>
  <Words>810</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dc:creator>
  <cp:lastModifiedBy>岡 茂樹</cp:lastModifiedBy>
  <cp:revision>9</cp:revision>
  <cp:lastPrinted>2016-03-22T02:40:00Z</cp:lastPrinted>
  <dcterms:created xsi:type="dcterms:W3CDTF">2016-03-17T09:14:00Z</dcterms:created>
  <dcterms:modified xsi:type="dcterms:W3CDTF">2016-03-29T09:33:00Z</dcterms:modified>
</cp:coreProperties>
</file>